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16" w:rsidRDefault="00FC1516" w:rsidP="00FC1516">
      <w:pPr>
        <w:pStyle w:val="1"/>
        <w:spacing w:before="232"/>
        <w:jc w:val="both"/>
        <w:rPr>
          <w:b/>
          <w:bCs/>
        </w:rPr>
      </w:pPr>
      <w:proofErr w:type="spellStart"/>
      <w:r>
        <w:rPr>
          <w:b/>
          <w:bCs/>
        </w:rPr>
        <w:t>Самообследование</w:t>
      </w:r>
      <w:proofErr w:type="spellEnd"/>
      <w:r>
        <w:rPr>
          <w:b/>
          <w:bCs/>
        </w:rPr>
        <w:t xml:space="preserve"> за 2020 год</w:t>
      </w:r>
    </w:p>
    <w:p w:rsidR="00FC1516" w:rsidRDefault="00FC1516" w:rsidP="00FC1516">
      <w:pPr>
        <w:pStyle w:val="1"/>
        <w:spacing w:before="232"/>
        <w:jc w:val="both"/>
        <w:rPr>
          <w:b/>
          <w:bCs/>
        </w:rPr>
      </w:pPr>
    </w:p>
    <w:p w:rsidR="00FC1516" w:rsidRPr="001A087A" w:rsidRDefault="00FC1516" w:rsidP="00FC1516">
      <w:pPr>
        <w:pStyle w:val="1"/>
        <w:spacing w:before="232"/>
        <w:jc w:val="both"/>
        <w:rPr>
          <w:b/>
          <w:bCs/>
        </w:rPr>
      </w:pPr>
      <w:r w:rsidRPr="001A087A">
        <w:rPr>
          <w:b/>
          <w:bCs/>
        </w:rPr>
        <w:t>ПОДГОТОВКА К ОГЭ</w:t>
      </w:r>
    </w:p>
    <w:p w:rsidR="00FC1516" w:rsidRPr="001A087A" w:rsidRDefault="00FC1516" w:rsidP="00FC1516">
      <w:pPr>
        <w:spacing w:before="2"/>
        <w:jc w:val="both"/>
        <w:rPr>
          <w:b/>
          <w:bCs/>
        </w:rPr>
      </w:pPr>
    </w:p>
    <w:p w:rsidR="00FC1516" w:rsidRPr="001A087A" w:rsidRDefault="00FC1516" w:rsidP="00FC1516">
      <w:pPr>
        <w:spacing w:before="22"/>
        <w:ind w:left="1144"/>
        <w:jc w:val="both"/>
        <w:rPr>
          <w:spacing w:val="-60"/>
        </w:rPr>
      </w:pPr>
      <w:proofErr w:type="gramStart"/>
      <w:r w:rsidRPr="001A087A">
        <w:rPr>
          <w:b/>
          <w:bCs/>
          <w:u w:val="thick"/>
        </w:rPr>
        <w:t>обучающихся</w:t>
      </w:r>
      <w:proofErr w:type="gramEnd"/>
      <w:r w:rsidRPr="001A087A">
        <w:rPr>
          <w:b/>
          <w:bCs/>
          <w:u w:val="thick"/>
        </w:rPr>
        <w:t xml:space="preserve"> 9 класса</w:t>
      </w:r>
    </w:p>
    <w:p w:rsidR="00FC1516" w:rsidRPr="001A087A" w:rsidRDefault="00FC1516" w:rsidP="00FC1516">
      <w:pPr>
        <w:spacing w:before="17" w:line="252" w:lineRule="auto"/>
        <w:ind w:left="832" w:right="402" w:firstLine="720"/>
        <w:jc w:val="both"/>
      </w:pPr>
      <w:r>
        <w:t>В течение 2019-2020</w:t>
      </w:r>
      <w:r w:rsidRPr="001A087A">
        <w:t xml:space="preserve"> учебного года в школе велась целенаправленная, планомерная, систематическая подготовка участников педагогического процесса к ГИА. В соответствии с нормативно-правовыми документами по организации и проведению ГИА, был разработан план- график подготовки учащихся к ЕГЭ и ОГЭ, который был вынесен на обсуждение методических предметных объединений школы и утвержден директором школы. В соответствии с данным планом директор, заместитель директора, методические объединения, также составили планы работы по подготовке учащихся к государственной итоговой аттестации.</w:t>
      </w:r>
    </w:p>
    <w:p w:rsidR="00FC1516" w:rsidRPr="001A087A" w:rsidRDefault="00FC1516" w:rsidP="00FC1516">
      <w:pPr>
        <w:spacing w:line="252" w:lineRule="auto"/>
        <w:ind w:left="832" w:right="405" w:firstLine="720"/>
        <w:jc w:val="both"/>
      </w:pPr>
      <w:r>
        <w:t>В течение 2019-2020</w:t>
      </w:r>
      <w:r w:rsidRPr="001A087A">
        <w:t xml:space="preserve"> учебного года для учителей-предметников проводились совещания,  на которых были рассм</w:t>
      </w:r>
      <w:r>
        <w:t>отрены результаты ОГЭ и ЕГЭ 2019</w:t>
      </w:r>
      <w:r w:rsidRPr="001A087A">
        <w:rPr>
          <w:spacing w:val="-1"/>
        </w:rPr>
        <w:t xml:space="preserve"> </w:t>
      </w:r>
      <w:r w:rsidRPr="001A087A">
        <w:t>года.</w:t>
      </w:r>
    </w:p>
    <w:p w:rsidR="00FC1516" w:rsidRPr="001A087A" w:rsidRDefault="00FC1516" w:rsidP="00FC1516">
      <w:pPr>
        <w:ind w:left="832" w:right="404" w:firstLine="720"/>
        <w:jc w:val="both"/>
      </w:pPr>
      <w:r>
        <w:t>В начале 2019-2020</w:t>
      </w:r>
      <w:r w:rsidRPr="001A087A">
        <w:t xml:space="preserve"> учебного года была сформирована база данных по </w:t>
      </w:r>
      <w:proofErr w:type="gramStart"/>
      <w:r w:rsidRPr="001A087A">
        <w:t>обуч</w:t>
      </w:r>
      <w:r>
        <w:t>ающимся</w:t>
      </w:r>
      <w:proofErr w:type="gramEnd"/>
      <w:r>
        <w:t xml:space="preserve"> школы для сдачи ОГЭ-2020 и ЕГЭ-2020</w:t>
      </w:r>
      <w:r w:rsidRPr="001A087A">
        <w:t>, которая обновлялась в течение года, оформлен информационный стенд, посвященный ГИА, а так же информационные стенды в предметных кабинетах. Учителя-предметники уделяли большое внимание разбору различных вариан</w:t>
      </w:r>
      <w:r>
        <w:t xml:space="preserve">тов тестовых заданий на уроках, </w:t>
      </w:r>
      <w:r w:rsidRPr="001A087A">
        <w:t>дополнительных и индивидуальных</w:t>
      </w:r>
      <w:r>
        <w:t xml:space="preserve"> занятиях</w:t>
      </w:r>
      <w:r w:rsidRPr="001A087A">
        <w:t xml:space="preserve">. </w:t>
      </w:r>
      <w:proofErr w:type="gramStart"/>
      <w:r>
        <w:t xml:space="preserve">Проведены </w:t>
      </w:r>
      <w:proofErr w:type="spellStart"/>
      <w:r>
        <w:t>внутришкольные</w:t>
      </w:r>
      <w:proofErr w:type="spellEnd"/>
      <w:r>
        <w:t xml:space="preserve"> пробный</w:t>
      </w:r>
      <w:r w:rsidRPr="001A087A">
        <w:t xml:space="preserve"> экзамены по русскому языку и математике, а также предметам по выбору в форме и по материалам ОГЭ и</w:t>
      </w:r>
      <w:r w:rsidRPr="001A087A">
        <w:rPr>
          <w:spacing w:val="-8"/>
        </w:rPr>
        <w:t xml:space="preserve"> </w:t>
      </w:r>
      <w:r w:rsidRPr="001A087A">
        <w:t>ЕГЭ.</w:t>
      </w:r>
      <w:proofErr w:type="gramEnd"/>
    </w:p>
    <w:p w:rsidR="00FC1516" w:rsidRPr="001A087A" w:rsidRDefault="00FC1516" w:rsidP="00FC1516">
      <w:pPr>
        <w:ind w:left="832" w:right="403" w:firstLine="768"/>
        <w:jc w:val="both"/>
      </w:pPr>
      <w:r w:rsidRPr="001A087A">
        <w:t xml:space="preserve">В течение года осуществлялось постоянное информирование обучающихся 9,11 классов и их родителей по вопросам подготовки к ГИА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</w:t>
      </w:r>
      <w:proofErr w:type="spellStart"/>
      <w:r w:rsidRPr="001A087A">
        <w:t>соответсвующей</w:t>
      </w:r>
      <w:proofErr w:type="spellEnd"/>
      <w:r w:rsidRPr="001A087A">
        <w:t xml:space="preserve"> информации.</w:t>
      </w:r>
    </w:p>
    <w:p w:rsidR="00FC1516" w:rsidRPr="001A087A" w:rsidRDefault="00FC1516" w:rsidP="00FC1516">
      <w:pPr>
        <w:ind w:left="832" w:right="408" w:firstLine="1056"/>
        <w:jc w:val="both"/>
      </w:pPr>
      <w:r w:rsidRPr="001A087A">
        <w:t>До сведения обучающихся и их родителей своевременно доводились результаты диагностических работ, учителя-предметники проводили анализ работ с целью выявления причин неудач обучающихся и устранения пробелов в знаниях, на протяжении года проводились корректировки работы планов мероприятий по подготовке к ГИА.</w:t>
      </w:r>
    </w:p>
    <w:p w:rsidR="00FC1516" w:rsidRPr="001A087A" w:rsidRDefault="00FC1516" w:rsidP="00FC1516">
      <w:pPr>
        <w:spacing w:before="65"/>
        <w:ind w:left="831" w:right="404" w:firstLine="540"/>
        <w:jc w:val="both"/>
      </w:pPr>
      <w:r w:rsidRPr="001A087A">
        <w:t xml:space="preserve">Вопрос подготовки к ОГЭ и ЕГЭ в течение года был на </w:t>
      </w:r>
      <w:proofErr w:type="spellStart"/>
      <w:r w:rsidRPr="001A087A">
        <w:t>внутришкольном</w:t>
      </w:r>
      <w:proofErr w:type="spellEnd"/>
      <w:r w:rsidRPr="001A087A">
        <w:t xml:space="preserve"> контроле. Просматривалась работа с бланками, </w:t>
      </w:r>
      <w:proofErr w:type="spellStart"/>
      <w:r w:rsidRPr="001A087A">
        <w:t>КИМами</w:t>
      </w:r>
      <w:proofErr w:type="spellEnd"/>
      <w:r w:rsidRPr="001A087A">
        <w:t>, посещаемость занятий обучающимися, наличие информационных уголков в классах, организация подготовки к ОГЭ и ЕГЭ на уроках и индивидуальных занятиях.</w:t>
      </w:r>
    </w:p>
    <w:p w:rsidR="00FC1516" w:rsidRPr="001A087A" w:rsidRDefault="00FC1516" w:rsidP="00FC1516">
      <w:pPr>
        <w:spacing w:before="1"/>
        <w:ind w:left="832" w:right="407" w:firstLine="540"/>
        <w:jc w:val="both"/>
      </w:pPr>
      <w:r w:rsidRPr="001A087A">
        <w:lastRenderedPageBreak/>
        <w:t>В соответствии с планом внутришкольного контроля администрацией школы были проведены тематические проверки и проанализирована работа по следующим</w:t>
      </w:r>
      <w:r w:rsidRPr="001A087A">
        <w:rPr>
          <w:spacing w:val="-14"/>
        </w:rPr>
        <w:t xml:space="preserve"> </w:t>
      </w:r>
      <w:r w:rsidRPr="001A087A">
        <w:t>показателям:</w:t>
      </w:r>
    </w:p>
    <w:p w:rsidR="00FC1516" w:rsidRPr="001A087A" w:rsidRDefault="00FC1516" w:rsidP="00FC1516">
      <w:pPr>
        <w:tabs>
          <w:tab w:val="left" w:pos="1260"/>
        </w:tabs>
        <w:ind w:left="1259" w:hanging="361"/>
        <w:jc w:val="both"/>
      </w:pPr>
      <w:r w:rsidRPr="001A087A">
        <w:t>выполнение общеобразовательных программ в выпускных</w:t>
      </w:r>
      <w:r w:rsidRPr="001A087A">
        <w:rPr>
          <w:spacing w:val="-3"/>
        </w:rPr>
        <w:t xml:space="preserve"> </w:t>
      </w:r>
      <w:r w:rsidRPr="001A087A">
        <w:t>классах;</w:t>
      </w:r>
    </w:p>
    <w:p w:rsidR="00FC1516" w:rsidRPr="001A087A" w:rsidRDefault="00FC1516" w:rsidP="00FC1516">
      <w:pPr>
        <w:tabs>
          <w:tab w:val="left" w:pos="1260"/>
        </w:tabs>
        <w:ind w:left="1259" w:hanging="361"/>
        <w:jc w:val="both"/>
      </w:pPr>
      <w:r w:rsidRPr="001A087A">
        <w:t>организация повторения учебного</w:t>
      </w:r>
      <w:r w:rsidRPr="001A087A">
        <w:rPr>
          <w:spacing w:val="1"/>
        </w:rPr>
        <w:t xml:space="preserve"> </w:t>
      </w:r>
      <w:r w:rsidRPr="001A087A">
        <w:t>материала;</w:t>
      </w:r>
    </w:p>
    <w:p w:rsidR="00FC1516" w:rsidRPr="001A087A" w:rsidRDefault="00FC1516" w:rsidP="00FC1516">
      <w:pPr>
        <w:tabs>
          <w:tab w:val="left" w:pos="1260"/>
        </w:tabs>
        <w:ind w:left="1259" w:right="402" w:hanging="361"/>
        <w:jc w:val="both"/>
      </w:pPr>
      <w:r w:rsidRPr="001A087A">
        <w:t>соответствие уровня знаний выпускников 9, 11 классов обязательному минимуму содержания основного общего образования и обязательному минимуму содержания среднего общего образования и требованиям к уровню подготовки выпускников (административные контрольные</w:t>
      </w:r>
      <w:r w:rsidRPr="001A087A">
        <w:rPr>
          <w:spacing w:val="-3"/>
        </w:rPr>
        <w:t xml:space="preserve"> </w:t>
      </w:r>
      <w:r w:rsidRPr="001A087A">
        <w:t>работы);</w:t>
      </w:r>
    </w:p>
    <w:p w:rsidR="00FC1516" w:rsidRPr="001A087A" w:rsidRDefault="00FC1516" w:rsidP="00FC1516">
      <w:pPr>
        <w:tabs>
          <w:tab w:val="left" w:pos="1260"/>
        </w:tabs>
        <w:spacing w:line="274" w:lineRule="exact"/>
        <w:ind w:left="1259" w:hanging="361"/>
        <w:jc w:val="both"/>
      </w:pPr>
      <w:r w:rsidRPr="001A087A">
        <w:t>готовность ОУ к проведению государственной итоговой</w:t>
      </w:r>
      <w:r w:rsidRPr="001A087A">
        <w:rPr>
          <w:spacing w:val="-5"/>
        </w:rPr>
        <w:t xml:space="preserve"> </w:t>
      </w:r>
      <w:r w:rsidRPr="001A087A">
        <w:t>аттестации;</w:t>
      </w:r>
    </w:p>
    <w:p w:rsidR="00FC1516" w:rsidRPr="001A087A" w:rsidRDefault="00FC1516" w:rsidP="00FC1516">
      <w:pPr>
        <w:tabs>
          <w:tab w:val="left" w:pos="1260"/>
        </w:tabs>
        <w:ind w:left="1259" w:right="406" w:hanging="361"/>
        <w:jc w:val="both"/>
      </w:pPr>
      <w:r w:rsidRPr="001A087A">
        <w:t>выполнение указаний к ведению классного журнала, устранение замечаний по ведению журнала;</w:t>
      </w:r>
    </w:p>
    <w:p w:rsidR="00FC1516" w:rsidRPr="001A087A" w:rsidRDefault="00FC1516" w:rsidP="00FC1516">
      <w:pPr>
        <w:tabs>
          <w:tab w:val="left" w:pos="1260"/>
        </w:tabs>
        <w:ind w:left="1259" w:hanging="361"/>
        <w:jc w:val="both"/>
      </w:pPr>
      <w:r w:rsidRPr="001A087A">
        <w:t>система учета знаний</w:t>
      </w:r>
      <w:r w:rsidRPr="001A087A">
        <w:rPr>
          <w:spacing w:val="4"/>
        </w:rPr>
        <w:t xml:space="preserve"> </w:t>
      </w:r>
      <w:r w:rsidRPr="001A087A">
        <w:t>учащихся;</w:t>
      </w:r>
    </w:p>
    <w:p w:rsidR="00FC1516" w:rsidRPr="001A087A" w:rsidRDefault="00FC1516" w:rsidP="00FC1516">
      <w:pPr>
        <w:tabs>
          <w:tab w:val="left" w:pos="1260"/>
        </w:tabs>
        <w:spacing w:before="1"/>
        <w:ind w:left="1259" w:hanging="361"/>
        <w:jc w:val="both"/>
      </w:pPr>
      <w:r w:rsidRPr="001A087A">
        <w:t>выполнение требований к заполнению аттестатов и приложений к</w:t>
      </w:r>
      <w:r w:rsidRPr="001A087A">
        <w:rPr>
          <w:spacing w:val="-5"/>
        </w:rPr>
        <w:t xml:space="preserve"> </w:t>
      </w:r>
      <w:r w:rsidRPr="001A087A">
        <w:t>ним.</w:t>
      </w:r>
    </w:p>
    <w:p w:rsidR="00FC1516" w:rsidRPr="001A087A" w:rsidRDefault="00FC1516" w:rsidP="00FC1516">
      <w:pPr>
        <w:ind w:left="832" w:right="409" w:firstLine="540"/>
        <w:jc w:val="both"/>
      </w:pPr>
      <w:r w:rsidRPr="001A087A"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 и способствовало её организованному проведению.</w:t>
      </w:r>
    </w:p>
    <w:p w:rsidR="00FC1516" w:rsidRPr="001A087A" w:rsidRDefault="00FC1516" w:rsidP="00FC1516">
      <w:pPr>
        <w:spacing w:before="2" w:line="252" w:lineRule="auto"/>
        <w:ind w:left="831" w:right="408" w:firstLine="780"/>
        <w:jc w:val="both"/>
      </w:pPr>
      <w:r w:rsidRPr="001A087A">
        <w:t xml:space="preserve">Помимо ВШК систематически велась работа по участию выпускников 9,11 классов в репетиционных экзаменах </w:t>
      </w:r>
      <w:proofErr w:type="gramStart"/>
      <w:r w:rsidRPr="001A087A">
        <w:t>по</w:t>
      </w:r>
      <w:proofErr w:type="gramEnd"/>
      <w:r w:rsidRPr="001A087A">
        <w:t>:</w:t>
      </w:r>
    </w:p>
    <w:p w:rsidR="00FC1516" w:rsidRPr="001A087A" w:rsidRDefault="00FC1516" w:rsidP="00FC1516">
      <w:pPr>
        <w:tabs>
          <w:tab w:val="left" w:pos="1260"/>
        </w:tabs>
        <w:spacing w:line="275" w:lineRule="exact"/>
        <w:ind w:left="1259" w:hanging="361"/>
        <w:jc w:val="both"/>
      </w:pPr>
      <w:r w:rsidRPr="001A087A">
        <w:t>русскому языку и математике, где использовались материалы телекоммуникационная</w:t>
      </w:r>
      <w:r w:rsidRPr="001A087A">
        <w:rPr>
          <w:spacing w:val="52"/>
        </w:rPr>
        <w:t xml:space="preserve"> </w:t>
      </w:r>
      <w:r w:rsidRPr="001A087A">
        <w:t>система</w:t>
      </w:r>
    </w:p>
    <w:p w:rsidR="00FC1516" w:rsidRPr="001A087A" w:rsidRDefault="00FC1516" w:rsidP="00FC1516">
      <w:pPr>
        <w:ind w:left="1259"/>
        <w:jc w:val="both"/>
      </w:pPr>
      <w:r w:rsidRPr="001A087A">
        <w:t>«</w:t>
      </w:r>
      <w:proofErr w:type="spellStart"/>
      <w:r w:rsidRPr="001A087A">
        <w:t>СтатГрад</w:t>
      </w:r>
      <w:proofErr w:type="spellEnd"/>
      <w:r w:rsidRPr="001A087A">
        <w:t>»;</w:t>
      </w:r>
      <w:r>
        <w:t xml:space="preserve"> «Решу ЕГЭ». </w:t>
      </w:r>
    </w:p>
    <w:p w:rsidR="00FC1516" w:rsidRPr="001A087A" w:rsidRDefault="00FC1516" w:rsidP="00FC1516">
      <w:pPr>
        <w:tabs>
          <w:tab w:val="left" w:pos="1260"/>
        </w:tabs>
        <w:ind w:left="1259" w:hanging="361"/>
        <w:jc w:val="both"/>
      </w:pPr>
      <w:r w:rsidRPr="001A087A">
        <w:t xml:space="preserve">физике, </w:t>
      </w:r>
      <w:r>
        <w:t>обществознанию, согласно графику</w:t>
      </w:r>
    </w:p>
    <w:p w:rsidR="00FC1516" w:rsidRPr="001A087A" w:rsidRDefault="00FC1516" w:rsidP="00FC1516">
      <w:pPr>
        <w:tabs>
          <w:tab w:val="left" w:pos="1260"/>
        </w:tabs>
        <w:ind w:left="1259" w:right="414" w:hanging="361"/>
        <w:jc w:val="both"/>
      </w:pPr>
      <w:r w:rsidRPr="001A087A">
        <w:t>с выпускниками проводились инструктажи по заполнению экзаменационных материалов, учителя – предметники использовали бланки для заполнения при проведении текущих проверок,</w:t>
      </w:r>
      <w:r w:rsidRPr="001A087A">
        <w:rPr>
          <w:spacing w:val="-1"/>
        </w:rPr>
        <w:t xml:space="preserve"> </w:t>
      </w:r>
      <w:r w:rsidRPr="001A087A">
        <w:t>срезов.</w:t>
      </w:r>
    </w:p>
    <w:p w:rsidR="00FC1516" w:rsidRPr="001A087A" w:rsidRDefault="00FC1516" w:rsidP="00FC1516">
      <w:pPr>
        <w:spacing w:before="3" w:line="252" w:lineRule="auto"/>
        <w:ind w:left="832" w:right="413" w:firstLine="852"/>
        <w:jc w:val="both"/>
      </w:pPr>
      <w:proofErr w:type="gramStart"/>
      <w:r w:rsidRPr="001A087A">
        <w:t>Проверяя данное направление подготовки к государственной итоговой аттестации отмечаем</w:t>
      </w:r>
      <w:proofErr w:type="gramEnd"/>
      <w:r w:rsidRPr="001A087A">
        <w:t>:</w:t>
      </w:r>
    </w:p>
    <w:p w:rsidR="00FC1516" w:rsidRPr="001A087A" w:rsidRDefault="00FC1516" w:rsidP="00FC1516">
      <w:pPr>
        <w:tabs>
          <w:tab w:val="left" w:pos="832"/>
        </w:tabs>
        <w:ind w:left="831" w:right="415" w:hanging="284"/>
        <w:jc w:val="both"/>
      </w:pPr>
      <w:r w:rsidRPr="001A087A">
        <w:t>строгое соблюдение порядка проведения государственной итоговой аттестации основного общего и среднего общего</w:t>
      </w:r>
      <w:r w:rsidRPr="001A087A">
        <w:rPr>
          <w:spacing w:val="-3"/>
        </w:rPr>
        <w:t xml:space="preserve"> </w:t>
      </w:r>
      <w:r w:rsidRPr="001A087A">
        <w:t>образования.</w:t>
      </w:r>
    </w:p>
    <w:p w:rsidR="00FC1516" w:rsidRPr="001A087A" w:rsidRDefault="00FC1516" w:rsidP="00FC1516">
      <w:pPr>
        <w:tabs>
          <w:tab w:val="left" w:pos="832"/>
        </w:tabs>
        <w:ind w:left="832" w:hanging="284"/>
        <w:jc w:val="both"/>
      </w:pPr>
      <w:r w:rsidRPr="001A087A">
        <w:t>составление диагностических карт и таблиц для сбора, обработки следующих</w:t>
      </w:r>
      <w:r w:rsidRPr="001A087A">
        <w:rPr>
          <w:spacing w:val="-8"/>
        </w:rPr>
        <w:t xml:space="preserve"> </w:t>
      </w:r>
      <w:r w:rsidRPr="001A087A">
        <w:t>сведений:</w:t>
      </w:r>
    </w:p>
    <w:p w:rsidR="00FC1516" w:rsidRPr="001A087A" w:rsidRDefault="00FC1516" w:rsidP="00FC1516">
      <w:pPr>
        <w:tabs>
          <w:tab w:val="left" w:pos="1260"/>
        </w:tabs>
        <w:ind w:left="1259" w:hanging="712"/>
        <w:jc w:val="both"/>
      </w:pPr>
      <w:r w:rsidRPr="001A087A">
        <w:t>результаты ОГЭ по русскому языку и</w:t>
      </w:r>
      <w:r w:rsidRPr="001A087A">
        <w:rPr>
          <w:spacing w:val="-10"/>
        </w:rPr>
        <w:t xml:space="preserve"> </w:t>
      </w:r>
      <w:r w:rsidRPr="001A087A">
        <w:t>математике;</w:t>
      </w:r>
    </w:p>
    <w:p w:rsidR="00FC1516" w:rsidRPr="001A087A" w:rsidRDefault="00FC1516" w:rsidP="00FC1516">
      <w:pPr>
        <w:tabs>
          <w:tab w:val="left" w:pos="1260"/>
        </w:tabs>
        <w:ind w:left="1259" w:hanging="712"/>
        <w:jc w:val="both"/>
      </w:pPr>
      <w:r w:rsidRPr="001A087A">
        <w:t>результаты</w:t>
      </w:r>
      <w:r w:rsidRPr="001A087A">
        <w:rPr>
          <w:spacing w:val="-1"/>
        </w:rPr>
        <w:t xml:space="preserve"> </w:t>
      </w:r>
      <w:r w:rsidRPr="001A087A">
        <w:t>ЕГЭ;</w:t>
      </w:r>
    </w:p>
    <w:p w:rsidR="00FC1516" w:rsidRPr="001A087A" w:rsidRDefault="00FC1516" w:rsidP="00FC1516">
      <w:pPr>
        <w:tabs>
          <w:tab w:val="left" w:pos="1260"/>
        </w:tabs>
        <w:ind w:left="1259" w:hanging="712"/>
        <w:jc w:val="both"/>
      </w:pPr>
      <w:r w:rsidRPr="001A087A">
        <w:t>распределение</w:t>
      </w:r>
      <w:r w:rsidRPr="001A087A">
        <w:rPr>
          <w:spacing w:val="-2"/>
        </w:rPr>
        <w:t xml:space="preserve"> </w:t>
      </w:r>
      <w:r w:rsidRPr="001A087A">
        <w:t>выпускников;</w:t>
      </w:r>
    </w:p>
    <w:p w:rsidR="00FC1516" w:rsidRPr="001A087A" w:rsidRDefault="00FC1516" w:rsidP="00FC1516">
      <w:pPr>
        <w:tabs>
          <w:tab w:val="left" w:pos="1260"/>
        </w:tabs>
        <w:ind w:left="1259" w:hanging="712"/>
        <w:jc w:val="both"/>
      </w:pPr>
      <w:r w:rsidRPr="001A087A">
        <w:lastRenderedPageBreak/>
        <w:t>анализ уровня подготовки и проведения государственной итоговой</w:t>
      </w:r>
      <w:r w:rsidRPr="001A087A">
        <w:rPr>
          <w:spacing w:val="-2"/>
        </w:rPr>
        <w:t xml:space="preserve"> </w:t>
      </w:r>
      <w:r w:rsidRPr="001A087A">
        <w:t>аттестации;</w:t>
      </w:r>
    </w:p>
    <w:p w:rsidR="00FC1516" w:rsidRPr="001A087A" w:rsidRDefault="00FC1516" w:rsidP="00FC1516">
      <w:pPr>
        <w:tabs>
          <w:tab w:val="left" w:pos="1260"/>
        </w:tabs>
        <w:ind w:left="1259" w:hanging="712"/>
        <w:jc w:val="both"/>
      </w:pPr>
      <w:r w:rsidRPr="001A087A">
        <w:t xml:space="preserve">сравнение результатов </w:t>
      </w:r>
      <w:proofErr w:type="gramStart"/>
      <w:r w:rsidRPr="001A087A">
        <w:t>обучения выпускников по итогам</w:t>
      </w:r>
      <w:proofErr w:type="gramEnd"/>
      <w:r w:rsidRPr="001A087A">
        <w:t xml:space="preserve"> года и результатов</w:t>
      </w:r>
      <w:r w:rsidRPr="001A087A">
        <w:rPr>
          <w:spacing w:val="-15"/>
        </w:rPr>
        <w:t xml:space="preserve"> </w:t>
      </w:r>
      <w:r w:rsidRPr="001A087A">
        <w:t>экзаменов;</w:t>
      </w:r>
    </w:p>
    <w:p w:rsidR="00FC1516" w:rsidRPr="001A087A" w:rsidRDefault="00FC1516" w:rsidP="00FC1516">
      <w:pPr>
        <w:tabs>
          <w:tab w:val="left" w:pos="832"/>
        </w:tabs>
        <w:ind w:left="832" w:hanging="312"/>
        <w:jc w:val="both"/>
      </w:pPr>
      <w:r w:rsidRPr="001A087A">
        <w:t>динамика результатов государственной итоговой аттестации выпускников за несколько</w:t>
      </w:r>
      <w:r w:rsidRPr="001A087A">
        <w:rPr>
          <w:spacing w:val="51"/>
        </w:rPr>
        <w:t xml:space="preserve"> </w:t>
      </w:r>
      <w:r w:rsidRPr="001A087A">
        <w:t>лет;</w:t>
      </w:r>
    </w:p>
    <w:p w:rsidR="00FC1516" w:rsidRDefault="00FC1516" w:rsidP="00FC1516">
      <w:pPr>
        <w:tabs>
          <w:tab w:val="left" w:pos="974"/>
        </w:tabs>
        <w:ind w:left="973" w:hanging="454"/>
        <w:jc w:val="both"/>
      </w:pPr>
      <w:r w:rsidRPr="001A087A">
        <w:t>итоги государственной итоговой аттестации</w:t>
      </w:r>
      <w:r w:rsidRPr="001A087A">
        <w:rPr>
          <w:spacing w:val="-2"/>
        </w:rPr>
        <w:t xml:space="preserve"> </w:t>
      </w:r>
      <w:r w:rsidRPr="001A087A">
        <w:t>выпускников.</w:t>
      </w:r>
    </w:p>
    <w:p w:rsidR="00FC1516" w:rsidRPr="001A087A" w:rsidRDefault="00FC1516" w:rsidP="00FC1516">
      <w:pPr>
        <w:tabs>
          <w:tab w:val="left" w:pos="974"/>
        </w:tabs>
        <w:ind w:left="973" w:hanging="454"/>
        <w:jc w:val="both"/>
      </w:pPr>
      <w:r>
        <w:t>В связи с пандемией в 2019-2020 учебном году не провели ОГЭ. Все мы знаем, что учащиеся 9, 11 классов получили аттестаты  без ГИА, по итогам промежуточной аттестации. С выпускниками дистанционно  велась работа по подготовке к ГИА.</w:t>
      </w:r>
    </w:p>
    <w:p w:rsidR="00FC1516" w:rsidRPr="001A087A" w:rsidRDefault="00FC1516" w:rsidP="00FC1516">
      <w:pPr>
        <w:spacing w:before="9"/>
        <w:jc w:val="both"/>
        <w:rPr>
          <w:sz w:val="23"/>
          <w:szCs w:val="23"/>
        </w:rPr>
      </w:pPr>
    </w:p>
    <w:p w:rsidR="00FC1516" w:rsidRPr="001A087A" w:rsidRDefault="00FC1516" w:rsidP="00FC1516">
      <w:pPr>
        <w:tabs>
          <w:tab w:val="left" w:pos="1260"/>
        </w:tabs>
        <w:ind w:left="1259" w:hanging="361"/>
        <w:jc w:val="both"/>
      </w:pPr>
      <w:r w:rsidRPr="001A087A">
        <w:t>На заседании ШМО рассматривались</w:t>
      </w:r>
      <w:r w:rsidRPr="001A087A">
        <w:rPr>
          <w:spacing w:val="-3"/>
        </w:rPr>
        <w:t xml:space="preserve"> </w:t>
      </w:r>
      <w:r w:rsidRPr="001A087A">
        <w:t>вопросы:</w:t>
      </w:r>
    </w:p>
    <w:p w:rsidR="00FC1516" w:rsidRPr="001A087A" w:rsidRDefault="00FC1516" w:rsidP="00FC1516">
      <w:pPr>
        <w:tabs>
          <w:tab w:val="left" w:pos="1553"/>
        </w:tabs>
        <w:spacing w:before="4" w:line="228" w:lineRule="auto"/>
        <w:ind w:left="1552" w:right="409" w:hanging="360"/>
        <w:jc w:val="both"/>
      </w:pPr>
      <w:r w:rsidRPr="001A087A">
        <w:t>Ознакомление с нормативно-правовыми актами, регулирующими порядок проведения государственной итоговой аттестации</w:t>
      </w:r>
      <w:r w:rsidRPr="001A087A">
        <w:rPr>
          <w:spacing w:val="-1"/>
        </w:rPr>
        <w:t xml:space="preserve"> </w:t>
      </w:r>
      <w:r w:rsidRPr="001A087A">
        <w:t>выпускников;</w:t>
      </w:r>
    </w:p>
    <w:p w:rsidR="00FC1516" w:rsidRPr="001A087A" w:rsidRDefault="00FC1516" w:rsidP="00FC1516">
      <w:pPr>
        <w:tabs>
          <w:tab w:val="left" w:pos="1553"/>
        </w:tabs>
        <w:spacing w:before="2" w:line="293" w:lineRule="exact"/>
        <w:ind w:left="1552" w:hanging="361"/>
        <w:jc w:val="both"/>
      </w:pPr>
      <w:r w:rsidRPr="001A087A">
        <w:t>Формы проведения</w:t>
      </w:r>
      <w:r w:rsidRPr="001A087A">
        <w:rPr>
          <w:spacing w:val="-1"/>
        </w:rPr>
        <w:t xml:space="preserve"> </w:t>
      </w:r>
      <w:r w:rsidRPr="001A087A">
        <w:t>экзаменов;</w:t>
      </w:r>
    </w:p>
    <w:p w:rsidR="00FC1516" w:rsidRDefault="00FC1516" w:rsidP="00FC1516">
      <w:pPr>
        <w:spacing w:line="368" w:lineRule="exact"/>
        <w:ind w:left="1794"/>
        <w:jc w:val="both"/>
        <w:rPr>
          <w:b/>
          <w:bCs/>
          <w:i/>
          <w:iCs/>
          <w:sz w:val="32"/>
          <w:szCs w:val="32"/>
          <w:u w:val="thick"/>
        </w:rPr>
      </w:pPr>
    </w:p>
    <w:p w:rsidR="00FC1516" w:rsidRDefault="00FC1516" w:rsidP="00FC1516">
      <w:pPr>
        <w:spacing w:line="368" w:lineRule="exact"/>
        <w:ind w:left="1794"/>
        <w:jc w:val="both"/>
        <w:rPr>
          <w:b/>
          <w:bCs/>
          <w:i/>
          <w:iCs/>
          <w:sz w:val="32"/>
          <w:szCs w:val="32"/>
          <w:u w:val="thick"/>
        </w:rPr>
      </w:pPr>
    </w:p>
    <w:p w:rsidR="00FC1516" w:rsidRDefault="00FC1516" w:rsidP="00FC1516">
      <w:pPr>
        <w:spacing w:line="368" w:lineRule="exact"/>
        <w:ind w:left="1794"/>
        <w:jc w:val="both"/>
        <w:rPr>
          <w:b/>
          <w:bCs/>
          <w:i/>
          <w:iCs/>
          <w:sz w:val="32"/>
          <w:szCs w:val="32"/>
          <w:u w:val="thick"/>
        </w:rPr>
      </w:pPr>
    </w:p>
    <w:p w:rsidR="00FC1516" w:rsidRDefault="00FC1516" w:rsidP="00FC1516">
      <w:pPr>
        <w:spacing w:line="368" w:lineRule="exact"/>
        <w:ind w:left="1794"/>
        <w:jc w:val="both"/>
        <w:rPr>
          <w:b/>
          <w:bCs/>
          <w:i/>
          <w:iCs/>
          <w:sz w:val="32"/>
          <w:szCs w:val="32"/>
          <w:u w:val="thick"/>
        </w:rPr>
      </w:pPr>
    </w:p>
    <w:p w:rsidR="009506F8" w:rsidRDefault="009506F8"/>
    <w:sectPr w:rsidR="00950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1516"/>
    <w:rsid w:val="009506F8"/>
    <w:rsid w:val="00FC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C1516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C1516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4293</Characters>
  <Application>Microsoft Office Word</Application>
  <DocSecurity>0</DocSecurity>
  <Lines>35</Lines>
  <Paragraphs>10</Paragraphs>
  <ScaleCrop>false</ScaleCrop>
  <Company>МОУ"Гамияхская СОШ№2"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Батыров Абдулманап Омарович</dc:creator>
  <cp:keywords/>
  <dc:description/>
  <cp:lastModifiedBy>Батыров Абдулманап Омарович</cp:lastModifiedBy>
  <cp:revision>2</cp:revision>
  <dcterms:created xsi:type="dcterms:W3CDTF">2021-05-12T06:55:00Z</dcterms:created>
  <dcterms:modified xsi:type="dcterms:W3CDTF">2021-05-12T06:56:00Z</dcterms:modified>
</cp:coreProperties>
</file>